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 </w:t>
      </w:r>
      <w:r w:rsidRPr="00053F2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Организация питания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Одна из главных задач детского сада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№ 45 - это обеспечение конституционного права каждого ребенка на охрану его жизни и здоровья. 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действиям инфекций и др. неблагоприятных факторов внешней среды. Правильно организованное питание обеспечивает организм всеми необходимыми ему пищевыми веществами (белками, жирами, углеводами, ви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таминами и минеральными солями) 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и энергией.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Принципы организации питания в МДОБУ детский сад комбинированного вида № 45г. Сочи: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Соответствие нормам и  требованиям </w:t>
      </w:r>
      <w:proofErr w:type="spellStart"/>
      <w:r w:rsidRPr="00053F26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>СанПиН</w:t>
      </w:r>
      <w:proofErr w:type="spellEnd"/>
      <w:r w:rsidRPr="00053F26">
        <w:rPr>
          <w:rFonts w:ascii="Times New Roman" w:eastAsia="Times New Roman" w:hAnsi="Times New Roman" w:cs="Times New Roman"/>
          <w:bCs/>
          <w:color w:val="4D4D4D"/>
          <w:sz w:val="28"/>
          <w:szCs w:val="28"/>
        </w:rPr>
        <w:t xml:space="preserve"> 2.4.1.3049-13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сбалансированность в рационе всех заменимых и незаменимых пищевых веществ.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максимальное разнообразие продуктов и блюд;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оптимальный режим питания, формирующий у детей навыки культуры приема пищи;</w:t>
      </w:r>
    </w:p>
    <w:p w:rsidR="009A509A" w:rsidRPr="00053F26" w:rsidRDefault="009A509A" w:rsidP="009A509A">
      <w:pPr>
        <w:numPr>
          <w:ilvl w:val="0"/>
          <w:numId w:val="1"/>
        </w:numPr>
        <w:spacing w:after="0" w:line="240" w:lineRule="auto"/>
        <w:ind w:left="-270" w:firstLine="270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соблюдение гигиенических требований к питанию детей (безопасность питания).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Дети получают 4-разовое питание</w:t>
      </w:r>
      <w:r w:rsidRPr="00053F2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:</w:t>
      </w:r>
    </w:p>
    <w:p w:rsidR="009A509A" w:rsidRPr="00053F26" w:rsidRDefault="009A509A" w:rsidP="009A509A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 завтрак,</w:t>
      </w:r>
    </w:p>
    <w:p w:rsidR="009A509A" w:rsidRPr="00053F26" w:rsidRDefault="009A509A" w:rsidP="009A509A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второй завтрак (сок или свежие фрукты),</w:t>
      </w:r>
    </w:p>
    <w:p w:rsidR="009A509A" w:rsidRPr="00053F26" w:rsidRDefault="009A509A" w:rsidP="009A509A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обед,</w:t>
      </w:r>
    </w:p>
    <w:p w:rsidR="009A509A" w:rsidRPr="00053F26" w:rsidRDefault="009A509A" w:rsidP="009A509A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полдник.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9A509A" w:rsidRPr="00053F26" w:rsidRDefault="009A509A" w:rsidP="009A5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 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ab/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Основным принципом питания дошкольников  нашего сада является максимальное разнообразие пищевых рационов, которое достигается путем использования достаточного ассортимента продуктов и различных способов кулинарной обработки. </w:t>
      </w:r>
      <w:proofErr w:type="gramStart"/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В повседневный рацион включены основные группы продуктов - мясо, рыба, молоко, яйца, фрукты, овощи, сахар, хлеб, крупы и др.</w:t>
      </w:r>
      <w:proofErr w:type="gramEnd"/>
    </w:p>
    <w:p w:rsidR="009A509A" w:rsidRPr="00053F26" w:rsidRDefault="00C549A0" w:rsidP="009A5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ab/>
      </w:r>
      <w:r w:rsidR="009A509A"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Учет индивидуальных особенностей детей (в том числе непереносимость ими отдельных продуктов и блюд).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Обеспечение санитарно-эпидемиологической безопасности питания, включающее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 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 </w:t>
      </w:r>
      <w:r w:rsidRPr="00053F26">
        <w:rPr>
          <w:rFonts w:ascii="Times New Roman" w:eastAsia="Times New Roman" w:hAnsi="Times New Roman" w:cs="Times New Roman"/>
          <w:b/>
          <w:color w:val="669900"/>
          <w:sz w:val="28"/>
          <w:szCs w:val="28"/>
        </w:rPr>
        <w:t> </w:t>
      </w:r>
      <w:r w:rsidRPr="00053F2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Уважаемые родители, пожалуйста, обратите внимание на следующие рекомендации</w:t>
      </w:r>
      <w:r w:rsidRPr="00053F26"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  <w:t>: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Питание ребенка в дошкольном учреждении и в семье должно сочетаться. С этой целью в каждой группе вывешивается меню. Пожалуйста, внимательно, изучайте его, если у вашего ребенка есть хронические заболевания и какие-либо 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lastRenderedPageBreak/>
        <w:t>противопоказания к определенным продуктам питания предупредите об этом медицинскую сестру и воспитателей группы. 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До отправления ребенка в детский сад не кормите его, 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>т.к. это нарушает режим питания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, приводит к снижению аппетита. Если Вы приводите ребенка с 7.00-7.30, то дома можно дать сок и (или) какие - либо фрукты. </w:t>
      </w:r>
    </w:p>
    <w:p w:rsidR="009A509A" w:rsidRPr="00053F26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b/>
          <w:color w:val="669900"/>
          <w:sz w:val="28"/>
          <w:szCs w:val="28"/>
        </w:rPr>
        <w:t>  </w:t>
      </w:r>
      <w:r w:rsidRPr="00053F26">
        <w:rPr>
          <w:rFonts w:ascii="Times New Roman" w:eastAsia="Times New Roman" w:hAnsi="Times New Roman" w:cs="Times New Roman"/>
          <w:b/>
          <w:color w:val="008000"/>
          <w:sz w:val="28"/>
          <w:szCs w:val="28"/>
        </w:rPr>
        <w:t>Особенности питания ребенка в период адаптации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Переход ребенка с  домашнего воспитания к воспитанию в детском коллективе всегда сопровождается определенными психологическими трудностями, часто у детей в это время снижается аппетит, нарушается сон, иногда наблюдаются невротические реакции, снижается общая сопротивляемость к заболеваниям.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П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равильная организация питания в это время имеет большое значение и помогает ребенку скорее адаптироваться в коллективе. 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Перед поступлением ребенка в детский сад максимально </w:t>
      </w:r>
      <w:r w:rsidR="00C549A0"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приблизьте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режим питания и состав рациона к условиям детского сада. Приучить его к тем блюдам, которые чаще дают в дошкольном учреждении, особенно, если раньше он их никогда не получал. 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Впервые дни нельзя менять стереотип поведения ребенка, в том числе и привычки в питании. Первое время, если ребенок не ел самостоятельно, воспитатели обязательно будут его кормить и докармливать. 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Ес</w:t>
      </w:r>
      <w:r w:rsidR="00C549A0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ли ребенок отказывается от пищи </w:t>
      </w: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ни в коем случае нельзя кормить его насильно. Это усиливает отрицательно отношение к детскому коллективу.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Для профилактики ОРЗ и ОРВИ следует проводить дополнительно витаминизацию рациона питания детей, используя широкий ассортимент имеющихся витаминизированным пищевых продуктов и напитков, а по необходимости (по заключению врача), также поливитаминных препаратов (витаминно-минеральных комплексов).</w:t>
      </w:r>
    </w:p>
    <w:p w:rsidR="009A509A" w:rsidRPr="00C549A0" w:rsidRDefault="009A509A" w:rsidP="009A50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C549A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Ассортимент основных пищевых продуктов для детей дошкольного возраста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proofErr w:type="gramStart"/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Ежедневно в меню должны быть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Остальные продукты: творог, рыба, сыр, яйцо и другие 2-3 раза в неделю.</w:t>
      </w:r>
    </w:p>
    <w:p w:rsidR="009A509A" w:rsidRPr="00053F26" w:rsidRDefault="009A509A" w:rsidP="00C549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053F26">
        <w:rPr>
          <w:rFonts w:ascii="Times New Roman" w:eastAsia="Times New Roman" w:hAnsi="Times New Roman" w:cs="Times New Roman"/>
          <w:color w:val="494949"/>
          <w:sz w:val="28"/>
          <w:szCs w:val="28"/>
        </w:rPr>
        <w:t>Для обеспечения преемственности питания родителей информируют об ассортименте питания детей, вывешивая ежедневное меню.  </w:t>
      </w:r>
    </w:p>
    <w:p w:rsidR="00EB2E76" w:rsidRDefault="00C549A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1570355</wp:posOffset>
            </wp:positionH>
            <wp:positionV relativeFrom="paragraph">
              <wp:posOffset>29845</wp:posOffset>
            </wp:positionV>
            <wp:extent cx="3016250" cy="2148840"/>
            <wp:effectExtent l="0" t="0" r="0" b="0"/>
            <wp:wrapSquare wrapText="bothSides"/>
            <wp:docPr id="1" name="Рисунок 1" descr="C:\Users\Детский сад\Desktop\Алёна\p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Алёна\pita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2E76" w:rsidSect="00C549A0">
      <w:pgSz w:w="11906" w:h="16838"/>
      <w:pgMar w:top="1134" w:right="991" w:bottom="1134" w:left="1134" w:header="708" w:footer="708" w:gutter="0"/>
      <w:pgBorders w:offsetFrom="page">
        <w:top w:val="cakeSlice" w:sz="17" w:space="24" w:color="auto"/>
        <w:left w:val="cakeSlice" w:sz="17" w:space="24" w:color="auto"/>
        <w:bottom w:val="cakeSlice" w:sz="17" w:space="24" w:color="auto"/>
        <w:right w:val="cakeSlice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F632E"/>
    <w:multiLevelType w:val="multilevel"/>
    <w:tmpl w:val="39D02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DCA774F"/>
    <w:multiLevelType w:val="multilevel"/>
    <w:tmpl w:val="AC6E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A509A"/>
    <w:rsid w:val="009A509A"/>
    <w:rsid w:val="00C549A0"/>
    <w:rsid w:val="00EB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2017-04-20T19:40:00Z</dcterms:created>
  <dcterms:modified xsi:type="dcterms:W3CDTF">2017-04-23T19:22:00Z</dcterms:modified>
</cp:coreProperties>
</file>