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55" w:rsidRPr="00F01355" w:rsidRDefault="00F01355" w:rsidP="00F01355">
      <w:pPr>
        <w:spacing w:after="200" w:line="276" w:lineRule="auto"/>
        <w:jc w:val="center"/>
        <w:rPr>
          <w:rFonts w:ascii="Calibri" w:eastAsia="Calibri" w:hAnsi="Calibri" w:cs="Times New Roman"/>
          <w:i/>
          <w:sz w:val="40"/>
          <w:szCs w:val="40"/>
        </w:rPr>
      </w:pPr>
      <w:bookmarkStart w:id="0" w:name="_GoBack"/>
      <w:bookmarkEnd w:id="0"/>
      <w:r w:rsidRPr="00F01355">
        <w:rPr>
          <w:rFonts w:ascii="Calibri" w:eastAsia="Calibri" w:hAnsi="Calibri" w:cs="Times New Roman"/>
          <w:i/>
          <w:sz w:val="40"/>
          <w:szCs w:val="40"/>
        </w:rPr>
        <w:t>«Трудовое воспитание ребенка пятого года жизни»</w:t>
      </w:r>
    </w:p>
    <w:p w:rsidR="00F01355" w:rsidRPr="00F01355" w:rsidRDefault="00F01355" w:rsidP="00F01355">
      <w:pPr>
        <w:spacing w:after="200" w:line="276" w:lineRule="auto"/>
        <w:jc w:val="both"/>
        <w:rPr>
          <w:rFonts w:ascii="Calibri" w:eastAsia="Calibri" w:hAnsi="Calibri" w:cs="Times New Roman"/>
          <w:sz w:val="24"/>
          <w:szCs w:val="24"/>
        </w:rPr>
      </w:pPr>
      <w:r w:rsidRPr="00F01355">
        <w:rPr>
          <w:rFonts w:ascii="Calibri" w:eastAsia="Calibri" w:hAnsi="Calibri" w:cs="Times New Roman"/>
          <w:sz w:val="24"/>
          <w:szCs w:val="24"/>
        </w:rPr>
        <w:t xml:space="preserve"> 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 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 К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 Если в младшем возрасте ребенок еще только овладевал навыками само- 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себя к труду для других является важнейшей задачей трудового воспитания ребенка пятого года жизни. 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необходимы. Появление у детей постоянных дел, за выполнение которых они несут в какой- то мере ответственность, дисциплинирует их, приучает к порядку. 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w:t>
      </w:r>
      <w:r w:rsidRPr="00F01355">
        <w:rPr>
          <w:rFonts w:ascii="Calibri" w:eastAsia="Calibri" w:hAnsi="Calibri" w:cs="Times New Roman"/>
          <w:sz w:val="24"/>
          <w:szCs w:val="24"/>
        </w:rPr>
        <w:lastRenderedPageBreak/>
        <w:t>маленькую услугу малыша чуть ли не в подвиг.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В процессе ухода за домашними животными и растениями у детей воспитывают гуманные чувства,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 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 Приобщая вашего ребенка к труду сейчас, Вы приучите ребенка к повседневному труду, вырастите помощника в будущем.</w:t>
      </w:r>
    </w:p>
    <w:p w:rsidR="00F01355" w:rsidRPr="00F01355" w:rsidRDefault="00F01355" w:rsidP="00F01355">
      <w:pPr>
        <w:spacing w:after="200" w:line="276" w:lineRule="auto"/>
        <w:jc w:val="both"/>
        <w:rPr>
          <w:rFonts w:ascii="Calibri" w:eastAsia="Calibri" w:hAnsi="Calibri" w:cs="Times New Roman"/>
          <w:sz w:val="24"/>
          <w:szCs w:val="24"/>
        </w:rPr>
      </w:pPr>
    </w:p>
    <w:p w:rsidR="00F01355" w:rsidRPr="00F01355" w:rsidRDefault="00F01355" w:rsidP="00F01355">
      <w:pPr>
        <w:spacing w:after="200" w:line="276" w:lineRule="auto"/>
        <w:jc w:val="both"/>
        <w:rPr>
          <w:rFonts w:ascii="Calibri" w:eastAsia="Calibri" w:hAnsi="Calibri" w:cs="Times New Roman"/>
          <w:sz w:val="24"/>
          <w:szCs w:val="24"/>
        </w:rPr>
      </w:pPr>
    </w:p>
    <w:p w:rsidR="00F01355" w:rsidRPr="00F01355" w:rsidRDefault="00F01355" w:rsidP="00F01355">
      <w:pPr>
        <w:spacing w:after="200" w:line="276" w:lineRule="auto"/>
        <w:rPr>
          <w:rFonts w:ascii="Calibri" w:eastAsia="Calibri" w:hAnsi="Calibri" w:cs="Times New Roman"/>
        </w:rPr>
      </w:pPr>
    </w:p>
    <w:p w:rsidR="00F01355" w:rsidRPr="00F01355" w:rsidRDefault="00F01355" w:rsidP="00F01355">
      <w:pPr>
        <w:spacing w:after="200" w:line="276" w:lineRule="auto"/>
        <w:rPr>
          <w:rFonts w:ascii="Calibri" w:eastAsia="Calibri" w:hAnsi="Calibri" w:cs="Times New Roman"/>
        </w:rPr>
      </w:pPr>
    </w:p>
    <w:p w:rsidR="00C84338" w:rsidRDefault="00F01355"/>
    <w:sectPr w:rsidR="00C8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2"/>
    <w:rsid w:val="00013A77"/>
    <w:rsid w:val="002C3DD3"/>
    <w:rsid w:val="00CC0A02"/>
    <w:rsid w:val="00F0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BFC1-F9BC-4A28-BD06-21CFF6A6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Company>SPecialiST RePack</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2017-11-21T08:38:00Z</dcterms:created>
  <dcterms:modified xsi:type="dcterms:W3CDTF">2017-11-21T08:38:00Z</dcterms:modified>
</cp:coreProperties>
</file>